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Pr="0081228D" w:rsidRDefault="000638E2" w:rsidP="0081228D">
      <w:pPr>
        <w:spacing w:after="0" w:line="240" w:lineRule="auto"/>
        <w:jc w:val="right"/>
        <w:rPr>
          <w:rFonts w:ascii="Garamond" w:hAnsi="Garamond"/>
        </w:rPr>
      </w:pPr>
      <w:bookmarkStart w:id="0" w:name="_Toc436509509"/>
      <w:bookmarkStart w:id="1" w:name="_Toc436556281"/>
      <w:bookmarkStart w:id="2" w:name="_Toc437207900"/>
      <w:bookmarkStart w:id="3" w:name="_Toc437879102"/>
      <w:bookmarkStart w:id="4" w:name="_Toc432276003"/>
      <w:bookmarkStart w:id="5" w:name="_Toc432277385"/>
      <w:bookmarkStart w:id="6" w:name="_Toc432426920"/>
      <w:r w:rsidRPr="006C5B36">
        <w:rPr>
          <w:rFonts w:ascii="Garamond" w:hAnsi="Garamond"/>
          <w:color w:val="FF0000"/>
        </w:rPr>
        <w:t xml:space="preserve"> </w:t>
      </w:r>
      <w:r w:rsidR="0081228D" w:rsidRPr="0081228D">
        <w:rPr>
          <w:rFonts w:ascii="Garamond" w:hAnsi="Garamond"/>
        </w:rPr>
        <w:t xml:space="preserve">Załącznik nr </w:t>
      </w:r>
      <w:r w:rsidR="0091543D">
        <w:rPr>
          <w:rFonts w:ascii="Garamond" w:hAnsi="Garamond"/>
        </w:rPr>
        <w:t>1</w:t>
      </w:r>
      <w:r w:rsidR="0081228D" w:rsidRPr="0081228D">
        <w:rPr>
          <w:rFonts w:ascii="Garamond" w:hAnsi="Garamond"/>
        </w:rPr>
        <w:t xml:space="preserve"> do Uchwały </w:t>
      </w:r>
      <w:r w:rsidR="00806329">
        <w:rPr>
          <w:rFonts w:ascii="Garamond" w:hAnsi="Garamond"/>
        </w:rPr>
        <w:t xml:space="preserve">Zarządu </w:t>
      </w:r>
      <w:r w:rsidR="0081228D" w:rsidRPr="0081228D">
        <w:rPr>
          <w:rFonts w:ascii="Garamond" w:hAnsi="Garamond"/>
        </w:rPr>
        <w:t xml:space="preserve">nr </w:t>
      </w:r>
      <w:r w:rsidR="003E0A21">
        <w:rPr>
          <w:rFonts w:ascii="Garamond" w:hAnsi="Garamond"/>
        </w:rPr>
        <w:t>24</w:t>
      </w:r>
      <w:bookmarkStart w:id="7" w:name="_GoBack"/>
      <w:bookmarkEnd w:id="7"/>
      <w:r w:rsidR="007C6195">
        <w:rPr>
          <w:rFonts w:ascii="Garamond" w:hAnsi="Garamond"/>
        </w:rPr>
        <w:t>/1</w:t>
      </w:r>
      <w:r w:rsidR="006743AD">
        <w:rPr>
          <w:rFonts w:ascii="Garamond" w:hAnsi="Garamond"/>
        </w:rPr>
        <w:t>9</w:t>
      </w:r>
      <w:r w:rsidR="007C6195">
        <w:rPr>
          <w:rFonts w:ascii="Garamond" w:hAnsi="Garamond"/>
        </w:rPr>
        <w:t>/Z</w:t>
      </w:r>
    </w:p>
    <w:p w:rsidR="0081228D" w:rsidRPr="0081228D" w:rsidRDefault="0081228D" w:rsidP="0081228D">
      <w:pPr>
        <w:spacing w:after="0" w:line="240" w:lineRule="auto"/>
        <w:jc w:val="right"/>
        <w:rPr>
          <w:rFonts w:ascii="Garamond" w:hAnsi="Garamond"/>
        </w:rPr>
      </w:pPr>
      <w:r w:rsidRPr="0081228D">
        <w:rPr>
          <w:rFonts w:ascii="Garamond" w:hAnsi="Garamond"/>
        </w:rPr>
        <w:t xml:space="preserve">z dnia </w:t>
      </w:r>
      <w:r w:rsidR="00A91E79">
        <w:rPr>
          <w:rFonts w:ascii="Garamond" w:hAnsi="Garamond"/>
        </w:rPr>
        <w:t>2</w:t>
      </w:r>
      <w:r w:rsidR="00D25E84">
        <w:rPr>
          <w:rFonts w:ascii="Garamond" w:hAnsi="Garamond"/>
        </w:rPr>
        <w:t>9</w:t>
      </w:r>
      <w:r w:rsidR="00772141">
        <w:rPr>
          <w:rFonts w:ascii="Garamond" w:hAnsi="Garamond"/>
        </w:rPr>
        <w:t>.</w:t>
      </w:r>
      <w:r w:rsidR="006743AD">
        <w:rPr>
          <w:rFonts w:ascii="Garamond" w:hAnsi="Garamond"/>
        </w:rPr>
        <w:t>0</w:t>
      </w:r>
      <w:r w:rsidR="00A91E79">
        <w:rPr>
          <w:rFonts w:ascii="Garamond" w:hAnsi="Garamond"/>
        </w:rPr>
        <w:t>8</w:t>
      </w:r>
      <w:r w:rsidRPr="0081228D">
        <w:rPr>
          <w:rFonts w:ascii="Garamond" w:hAnsi="Garamond"/>
        </w:rPr>
        <w:t>.201</w:t>
      </w:r>
      <w:r w:rsidR="006743AD">
        <w:rPr>
          <w:rFonts w:ascii="Garamond" w:hAnsi="Garamond"/>
        </w:rPr>
        <w:t>9</w:t>
      </w:r>
      <w:r w:rsidRPr="0081228D">
        <w:rPr>
          <w:rFonts w:ascii="Garamond" w:hAnsi="Garamond"/>
        </w:rPr>
        <w:t xml:space="preserve"> r.</w:t>
      </w:r>
    </w:p>
    <w:bookmarkEnd w:id="0"/>
    <w:bookmarkEnd w:id="1"/>
    <w:bookmarkEnd w:id="2"/>
    <w:bookmarkEnd w:id="3"/>
    <w:bookmarkEnd w:id="4"/>
    <w:bookmarkEnd w:id="5"/>
    <w:bookmarkEnd w:id="6"/>
    <w:p w:rsidR="0043408B" w:rsidRPr="00772141" w:rsidRDefault="00587D69" w:rsidP="007668AC">
      <w:pPr>
        <w:spacing w:after="120" w:line="240" w:lineRule="auto"/>
        <w:rPr>
          <w:rFonts w:ascii="Garamond" w:hAnsi="Garamond"/>
        </w:rPr>
      </w:pPr>
      <w:r w:rsidRPr="00772141">
        <w:rPr>
          <w:rFonts w:ascii="Garamond" w:hAnsi="Garamond"/>
        </w:rPr>
        <w:t xml:space="preserve">Tabela 4. </w:t>
      </w:r>
      <w:r w:rsidR="007C6195">
        <w:rPr>
          <w:rFonts w:ascii="Garamond" w:hAnsi="Garamond"/>
        </w:rPr>
        <w:t xml:space="preserve">Harmonogram </w:t>
      </w:r>
      <w:r w:rsidRPr="00772141">
        <w:rPr>
          <w:rFonts w:ascii="Garamond" w:hAnsi="Garamond"/>
        </w:rPr>
        <w:t xml:space="preserve">Plan komunikacji na lata 2016 </w:t>
      </w:r>
      <w:r w:rsidR="007668AC" w:rsidRPr="00772141">
        <w:rPr>
          <w:rFonts w:ascii="Garamond" w:hAnsi="Garamond"/>
        </w:rPr>
        <w:t>–</w:t>
      </w:r>
      <w:r w:rsidRPr="00772141">
        <w:rPr>
          <w:rFonts w:ascii="Garamond" w:hAnsi="Garamond"/>
        </w:rPr>
        <w:t xml:space="preserve"> 2020</w:t>
      </w: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3543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</w:tblGrid>
      <w:tr w:rsidR="00B000A6" w:rsidRPr="00772141" w:rsidTr="00710E65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Cel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Nr i 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</w:tr>
      <w:tr w:rsidR="00B000A6" w:rsidRPr="00772141" w:rsidTr="00710E65">
        <w:trPr>
          <w:trHeight w:val="8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Podniesienie świadomości i wiedzy mieszkańców i potencjalnych beneficjentów na temat inicjatywy LEADER w ramach PROW 2014-2020 i wsparcia z LSR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</w:rPr>
              <w:t>Kampania informacyjna n/t inicjatywy LEADER w ramach PROW 2014-2020 oraz założeń LSR na lata 2016-2023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93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bieżących inicjatywach LGD w latach 2016-2020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18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Zwiększenie wiedzy mieszkańców i potencjalnych beneficjentów o instytucjonalnym wsparciu oferowanym przez LGD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Informowanie n/t form pomocy </w:t>
            </w:r>
            <w:r w:rsidRPr="00772141">
              <w:rPr>
                <w:rFonts w:ascii="Garamond" w:hAnsi="Garamond"/>
              </w:rPr>
              <w:br/>
              <w:t>(m.in. indywidualne doradztwo, szkol</w:t>
            </w:r>
            <w:r w:rsidRPr="00772141">
              <w:rPr>
                <w:rFonts w:ascii="Garamond" w:hAnsi="Garamond"/>
              </w:rPr>
              <w:t>e</w:t>
            </w:r>
            <w:r w:rsidRPr="00772141">
              <w:rPr>
                <w:rFonts w:ascii="Garamond" w:hAnsi="Garamond"/>
              </w:rPr>
              <w:t>nia, warsztaty, spotkania aktywizujące, wsparcie finansowe, wsparcie organiz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cyjne i promocyjne) oferowanych przez LGD potencjalnym wnioskodawcom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8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Wspieranie przez LGD beneficjentów na etapie przygotowania, realizacji i rozliczania operacji finansowanych z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terminach naborów wniosków i szkoleniach dotyczących przygotowania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145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zakład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nie lub rozwój działalności gospodarczej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rozwój aktywności lokalnej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A91E79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Spotkania n/t zasad oceniania i wyboru operacji przez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81228D" w:rsidP="0081228D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lastRenderedPageBreak/>
              <w:t>C</w:t>
            </w:r>
            <w:r w:rsidR="007668AC" w:rsidRPr="00772141">
              <w:rPr>
                <w:rFonts w:ascii="Garamond" w:hAnsi="Garamond"/>
                <w:b/>
              </w:rPr>
              <w:t>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2020</w:t>
            </w:r>
          </w:p>
        </w:tc>
      </w:tr>
      <w:tr w:rsidR="008F7119" w:rsidRPr="00772141" w:rsidTr="00710E65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Aktywizacja mieszkańców w kierunku podejmowania indywidualnych i partnerskich inicjatyw lokalnych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tworzenia </w:t>
            </w:r>
            <w:r w:rsidRPr="00772141">
              <w:rPr>
                <w:rFonts w:ascii="Garamond" w:hAnsi="Garamond"/>
              </w:rPr>
              <w:br/>
              <w:t>i prowadzenia działalności gospodarczej, tworzenia partnerstw i sieciowania na rzecz wspólnych inicjatyw gospoda</w:t>
            </w:r>
            <w:r w:rsidRPr="00772141">
              <w:rPr>
                <w:rFonts w:ascii="Garamond" w:hAnsi="Garamond"/>
              </w:rPr>
              <w:t>r</w:t>
            </w:r>
            <w:r w:rsidRPr="00772141">
              <w:rPr>
                <w:rFonts w:ascii="Garamond" w:hAnsi="Garamond"/>
              </w:rPr>
              <w:t>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aktywizujące  mieszkańców w zakresie identyfikacji nowych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D25E84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w zakresie podniesienia wiedzy i umiejętności mieszkańców co do prz</w:t>
            </w:r>
            <w:r w:rsidRPr="00772141">
              <w:rPr>
                <w:rFonts w:ascii="Garamond" w:hAnsi="Garamond"/>
              </w:rPr>
              <w:t>y</w:t>
            </w:r>
            <w:r w:rsidRPr="00772141">
              <w:rPr>
                <w:rFonts w:ascii="Garamond" w:hAnsi="Garamond"/>
              </w:rPr>
              <w:t>gotowania i wdrażania inicjatyw loka</w:t>
            </w:r>
            <w:r w:rsidRPr="00772141">
              <w:rPr>
                <w:rFonts w:ascii="Garamond" w:hAnsi="Garamond"/>
              </w:rPr>
              <w:t>l</w:t>
            </w:r>
            <w:r w:rsidRPr="00772141">
              <w:rPr>
                <w:rFonts w:ascii="Garamond" w:hAnsi="Garamond"/>
              </w:rPr>
              <w:t>nych i partnerskich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81228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 xml:space="preserve">Zaangażowanie grup </w:t>
            </w:r>
            <w:proofErr w:type="spellStart"/>
            <w:r w:rsidRPr="00772141">
              <w:rPr>
                <w:rFonts w:ascii="Garamond" w:hAnsi="Garamond"/>
                <w:b/>
                <w:bCs/>
                <w:iCs/>
              </w:rPr>
              <w:t>defaworyzowanych</w:t>
            </w:r>
            <w:proofErr w:type="spellEnd"/>
            <w:r w:rsidRPr="00772141">
              <w:rPr>
                <w:rFonts w:ascii="Garamond" w:hAnsi="Garamond"/>
                <w:b/>
                <w:bCs/>
                <w:iCs/>
              </w:rPr>
              <w:t xml:space="preserve"> w inicjatywy społeczno-gospodarcze na obszarze wsparcia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Kampania informacyjna adresowana </w:t>
            </w:r>
            <w:r w:rsidRPr="00772141">
              <w:rPr>
                <w:rFonts w:ascii="Garamond" w:hAnsi="Garamond"/>
              </w:rPr>
              <w:br/>
              <w:t xml:space="preserve">do grup </w:t>
            </w:r>
            <w:proofErr w:type="spellStart"/>
            <w:r w:rsidRPr="00772141">
              <w:rPr>
                <w:rFonts w:ascii="Garamond" w:hAnsi="Garamond"/>
              </w:rPr>
              <w:t>defaworyzowanych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A91E79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dotyczące przygotowania wniosków o wsparcie z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8E546C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Dostosowanie wdrażanych działań komunikacyjnych i środków przekazu oraz funkcjonowania LGD i realizacji LSR do potrzeb i oczekiwań beneficjentów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trafności doboru środków k</w:t>
            </w:r>
            <w:r w:rsidRPr="00772141">
              <w:rPr>
                <w:rFonts w:ascii="Garamond" w:hAnsi="Garamond"/>
              </w:rPr>
              <w:t>o</w:t>
            </w:r>
            <w:r w:rsidRPr="00772141">
              <w:rPr>
                <w:rFonts w:ascii="Garamond" w:hAnsi="Garamond"/>
              </w:rPr>
              <w:t>munikacji oraz zainteresowania uczes</w:t>
            </w:r>
            <w:r w:rsidRPr="00772141">
              <w:rPr>
                <w:rFonts w:ascii="Garamond" w:hAnsi="Garamond"/>
              </w:rPr>
              <w:t>t</w:t>
            </w:r>
            <w:r w:rsidRPr="00772141">
              <w:rPr>
                <w:rFonts w:ascii="Garamond" w:hAnsi="Garamond"/>
              </w:rPr>
              <w:t>nictwem w działaniach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B000A6" w:rsidTr="008E546C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satysfakcji wnioskodawców dotyczące jakości pomocy świadczonej przez LGD na etapie przygotowania, realizacji i rozliczenia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</w:tbl>
    <w:p w:rsidR="0043408B" w:rsidRPr="0081228D" w:rsidRDefault="0043408B">
      <w:pPr>
        <w:spacing w:after="120" w:line="240" w:lineRule="auto"/>
        <w:rPr>
          <w:color w:val="FF0000"/>
        </w:rPr>
      </w:pPr>
    </w:p>
    <w:p w:rsidR="007668AC" w:rsidRPr="0081228D" w:rsidRDefault="007668AC">
      <w:pPr>
        <w:spacing w:after="120" w:line="240" w:lineRule="auto"/>
        <w:rPr>
          <w:color w:val="FF0000"/>
        </w:rPr>
      </w:pPr>
    </w:p>
    <w:p w:rsidR="007668AC" w:rsidRDefault="007668AC">
      <w:pPr>
        <w:spacing w:after="120" w:line="240" w:lineRule="auto"/>
      </w:pPr>
    </w:p>
    <w:sectPr w:rsidR="007668AC">
      <w:footerReference w:type="default" r:id="rId7"/>
      <w:pgSz w:w="16838" w:h="11906" w:orient="landscape"/>
      <w:pgMar w:top="851" w:right="720" w:bottom="709" w:left="720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3A" w:rsidRDefault="0043053A">
      <w:pPr>
        <w:spacing w:after="0" w:line="240" w:lineRule="auto"/>
      </w:pPr>
      <w:r>
        <w:separator/>
      </w:r>
    </w:p>
  </w:endnote>
  <w:endnote w:type="continuationSeparator" w:id="0">
    <w:p w:rsidR="0043053A" w:rsidRDefault="004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AC" w:rsidRDefault="007668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0A21">
      <w:rPr>
        <w:noProof/>
      </w:rPr>
      <w:t>2</w:t>
    </w:r>
    <w:r>
      <w:fldChar w:fldCharType="end"/>
    </w:r>
  </w:p>
  <w:p w:rsidR="007668AC" w:rsidRDefault="00766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3A" w:rsidRDefault="004305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053A" w:rsidRDefault="0043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08B"/>
    <w:rsid w:val="000638E2"/>
    <w:rsid w:val="000973BE"/>
    <w:rsid w:val="000A6992"/>
    <w:rsid w:val="000B73E3"/>
    <w:rsid w:val="000E0AF5"/>
    <w:rsid w:val="00133990"/>
    <w:rsid w:val="00230482"/>
    <w:rsid w:val="0023700E"/>
    <w:rsid w:val="00264412"/>
    <w:rsid w:val="002D2AF0"/>
    <w:rsid w:val="00306299"/>
    <w:rsid w:val="0033376F"/>
    <w:rsid w:val="00396C7E"/>
    <w:rsid w:val="003C7C76"/>
    <w:rsid w:val="003E0A21"/>
    <w:rsid w:val="003E0AFE"/>
    <w:rsid w:val="003F2EB4"/>
    <w:rsid w:val="0043053A"/>
    <w:rsid w:val="0043408B"/>
    <w:rsid w:val="00521E6F"/>
    <w:rsid w:val="005557F9"/>
    <w:rsid w:val="0058326F"/>
    <w:rsid w:val="00587D69"/>
    <w:rsid w:val="005A1A65"/>
    <w:rsid w:val="005C06E1"/>
    <w:rsid w:val="006743AD"/>
    <w:rsid w:val="006C5B36"/>
    <w:rsid w:val="007055AB"/>
    <w:rsid w:val="00710E65"/>
    <w:rsid w:val="00736C56"/>
    <w:rsid w:val="007668AC"/>
    <w:rsid w:val="00772141"/>
    <w:rsid w:val="007C6195"/>
    <w:rsid w:val="00806329"/>
    <w:rsid w:val="008115EC"/>
    <w:rsid w:val="0081228D"/>
    <w:rsid w:val="00846330"/>
    <w:rsid w:val="008615D6"/>
    <w:rsid w:val="008E546C"/>
    <w:rsid w:val="008F7119"/>
    <w:rsid w:val="00914D89"/>
    <w:rsid w:val="0091543D"/>
    <w:rsid w:val="00952FFA"/>
    <w:rsid w:val="00983400"/>
    <w:rsid w:val="009970FE"/>
    <w:rsid w:val="00A27399"/>
    <w:rsid w:val="00A9049D"/>
    <w:rsid w:val="00A91E79"/>
    <w:rsid w:val="00AF2A07"/>
    <w:rsid w:val="00AF327B"/>
    <w:rsid w:val="00B000A6"/>
    <w:rsid w:val="00B437E9"/>
    <w:rsid w:val="00BB11CB"/>
    <w:rsid w:val="00BC6E3E"/>
    <w:rsid w:val="00BD05C5"/>
    <w:rsid w:val="00BD73A7"/>
    <w:rsid w:val="00C425A9"/>
    <w:rsid w:val="00C42633"/>
    <w:rsid w:val="00CF3A40"/>
    <w:rsid w:val="00D126AF"/>
    <w:rsid w:val="00D25E84"/>
    <w:rsid w:val="00D95E77"/>
    <w:rsid w:val="00DA53BE"/>
    <w:rsid w:val="00DC2F2A"/>
    <w:rsid w:val="00E0793A"/>
    <w:rsid w:val="00E422FA"/>
    <w:rsid w:val="00F226C1"/>
    <w:rsid w:val="00F37848"/>
    <w:rsid w:val="00F85C71"/>
    <w:rsid w:val="00F9723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</dc:title>
  <dc:subject>na lata 2016 - 2022</dc:subject>
  <dc:creator>Lenovo</dc:creator>
  <cp:lastModifiedBy>dell</cp:lastModifiedBy>
  <cp:revision>3</cp:revision>
  <cp:lastPrinted>2018-11-29T09:35:00Z</cp:lastPrinted>
  <dcterms:created xsi:type="dcterms:W3CDTF">2019-08-28T10:33:00Z</dcterms:created>
  <dcterms:modified xsi:type="dcterms:W3CDTF">2019-09-23T10:56:00Z</dcterms:modified>
</cp:coreProperties>
</file>